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B0" w:rsidRPr="001079B0" w:rsidRDefault="001079B0" w:rsidP="001079B0">
      <w:pPr>
        <w:jc w:val="center"/>
        <w:rPr>
          <w:b/>
          <w:sz w:val="28"/>
        </w:rPr>
      </w:pPr>
      <w:r w:rsidRPr="001079B0">
        <w:rPr>
          <w:b/>
          <w:sz w:val="28"/>
        </w:rPr>
        <w:t>Семинар-практикум на тему:</w:t>
      </w:r>
    </w:p>
    <w:p w:rsidR="001079B0" w:rsidRDefault="001079B0" w:rsidP="001079B0">
      <w:pPr>
        <w:jc w:val="center"/>
        <w:rPr>
          <w:b/>
          <w:i/>
          <w:sz w:val="28"/>
        </w:rPr>
      </w:pPr>
      <w:r w:rsidRPr="001079B0">
        <w:rPr>
          <w:b/>
          <w:i/>
          <w:sz w:val="28"/>
        </w:rPr>
        <w:t>«Речевое развитие дошкольников в контексте ФОП ДО: актуализация задач, выбор эффективных методов и средств с использованием групповых форм обучения»</w:t>
      </w:r>
    </w:p>
    <w:p w:rsidR="0019045B" w:rsidRDefault="0019045B" w:rsidP="001079B0">
      <w:pPr>
        <w:rPr>
          <w:b/>
          <w:i/>
          <w:sz w:val="28"/>
        </w:rPr>
      </w:pPr>
    </w:p>
    <w:p w:rsidR="001079B0" w:rsidRPr="0019045B" w:rsidRDefault="001079B0" w:rsidP="0019045B">
      <w:pPr>
        <w:jc w:val="center"/>
        <w:rPr>
          <w:b/>
          <w:sz w:val="28"/>
          <w:u w:val="single"/>
        </w:rPr>
      </w:pPr>
      <w:r w:rsidRPr="0019045B">
        <w:rPr>
          <w:b/>
          <w:i/>
          <w:sz w:val="28"/>
        </w:rPr>
        <w:t xml:space="preserve"> </w:t>
      </w:r>
      <w:r w:rsidRPr="0019045B">
        <w:rPr>
          <w:b/>
          <w:sz w:val="28"/>
          <w:u w:val="single"/>
        </w:rPr>
        <w:t>Групповые формы обучения. Что это значит?</w:t>
      </w:r>
    </w:p>
    <w:p w:rsidR="001079B0" w:rsidRPr="008935CC" w:rsidRDefault="001079B0" w:rsidP="008935C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35CC">
        <w:rPr>
          <w:rFonts w:ascii="Times New Roman" w:hAnsi="Times New Roman" w:cs="Times New Roman"/>
          <w:sz w:val="28"/>
        </w:rPr>
        <w:t xml:space="preserve">Групповая форма обучения — это одна из форм организации учебной деятельности, при которой в группе формируются небольшие </w:t>
      </w:r>
      <w:r w:rsidR="006A3D13" w:rsidRPr="008935CC">
        <w:rPr>
          <w:rFonts w:ascii="Times New Roman" w:hAnsi="Times New Roman" w:cs="Times New Roman"/>
          <w:sz w:val="28"/>
        </w:rPr>
        <w:t>под</w:t>
      </w:r>
      <w:r w:rsidRPr="008935CC">
        <w:rPr>
          <w:rFonts w:ascii="Times New Roman" w:hAnsi="Times New Roman" w:cs="Times New Roman"/>
          <w:sz w:val="28"/>
        </w:rPr>
        <w:t xml:space="preserve">группы (от 3 до 5 учащихся) для осуществления совместной учебной работы. </w:t>
      </w:r>
    </w:p>
    <w:p w:rsidR="006A3D13" w:rsidRPr="008935CC" w:rsidRDefault="006A3D13" w:rsidP="008935C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35CC">
        <w:rPr>
          <w:rFonts w:ascii="Times New Roman" w:hAnsi="Times New Roman" w:cs="Times New Roman"/>
          <w:sz w:val="28"/>
        </w:rPr>
        <w:t>Основная цель групповой работы – развитие мышления учащихся. В то же время эффективность данной формы работы проявила себя в скорости решения поставленных задач и в создании благоприятных условий для учебного самоопределения, в формировании навыков организаторской работы, и самое важное – в формировании рефлексивных способностей учащихся.</w:t>
      </w:r>
    </w:p>
    <w:p w:rsidR="006A3D13" w:rsidRPr="008935CC" w:rsidRDefault="006A3D13" w:rsidP="008935C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935CC">
        <w:rPr>
          <w:rStyle w:val="a3"/>
          <w:color w:val="333333"/>
          <w:sz w:val="28"/>
        </w:rPr>
        <w:t>Преимущества групповой формы обучения:</w:t>
      </w:r>
    </w:p>
    <w:p w:rsidR="006A3D13" w:rsidRPr="008935CC" w:rsidRDefault="006A3D13" w:rsidP="008935C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Формирование навыков работы в коллективе, воспитание таких личностных качеств, как ответственность, дисциплинированность и взаимовыручка.</w:t>
      </w:r>
    </w:p>
    <w:p w:rsidR="006A3D13" w:rsidRPr="008935CC" w:rsidRDefault="006A3D13" w:rsidP="008935CC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Возможность учащимся работать не только в коллективе, но и индивидуально.</w:t>
      </w:r>
    </w:p>
    <w:p w:rsidR="006A3D13" w:rsidRPr="008935CC" w:rsidRDefault="006A3D13" w:rsidP="008935C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Работа в группе сверстников всегда интересна учащимся, так как она позволяет продемонстрировать свои знания, а также перенять опыт других участников группы.</w:t>
      </w:r>
    </w:p>
    <w:p w:rsidR="006A3D13" w:rsidRPr="008935CC" w:rsidRDefault="006A3D13" w:rsidP="008935C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5F15FF" w:rsidRPr="008935CC" w:rsidRDefault="005F15FF" w:rsidP="008935C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935CC">
        <w:rPr>
          <w:rStyle w:val="a3"/>
          <w:color w:val="333333"/>
          <w:sz w:val="28"/>
        </w:rPr>
        <w:t>Групповой метод обучения решает три основные задачи:</w:t>
      </w:r>
    </w:p>
    <w:p w:rsidR="005F15FF" w:rsidRPr="008935CC" w:rsidRDefault="005F15FF" w:rsidP="008935CC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rStyle w:val="a3"/>
          <w:color w:val="333333"/>
          <w:sz w:val="28"/>
        </w:rPr>
        <w:t>Конкретно-познавательную</w:t>
      </w:r>
      <w:r w:rsidRPr="008935CC">
        <w:rPr>
          <w:color w:val="333333"/>
          <w:sz w:val="28"/>
        </w:rPr>
        <w:t>, которая связана с непосредственной учебной ситуацией.</w:t>
      </w:r>
    </w:p>
    <w:p w:rsidR="005F15FF" w:rsidRPr="008935CC" w:rsidRDefault="005F15FF" w:rsidP="008935CC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rStyle w:val="a3"/>
          <w:color w:val="333333"/>
          <w:sz w:val="28"/>
        </w:rPr>
        <w:t>Коммуникативно-развивающую</w:t>
      </w:r>
      <w:r w:rsidRPr="008935CC">
        <w:rPr>
          <w:color w:val="333333"/>
          <w:sz w:val="28"/>
        </w:rPr>
        <w:t>, в процессе которой вырабатываются основные навыки общения внутри группы и за её пределами.</w:t>
      </w:r>
    </w:p>
    <w:p w:rsidR="005F15FF" w:rsidRPr="008935CC" w:rsidRDefault="005F15FF" w:rsidP="008935CC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rStyle w:val="a3"/>
          <w:color w:val="333333"/>
          <w:sz w:val="28"/>
        </w:rPr>
        <w:t>Социально-ориентационную</w:t>
      </w:r>
      <w:r w:rsidRPr="008935CC">
        <w:rPr>
          <w:color w:val="333333"/>
          <w:sz w:val="28"/>
        </w:rPr>
        <w:t>, воспитывающую гражданские качества, необходимые для адаптации в сообществе.</w:t>
      </w:r>
    </w:p>
    <w:p w:rsidR="005F15FF" w:rsidRPr="008935CC" w:rsidRDefault="005F15FF" w:rsidP="008935C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6A3D13" w:rsidRPr="008935CC" w:rsidRDefault="006A3D13" w:rsidP="008935C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35CC">
        <w:rPr>
          <w:rFonts w:ascii="Times New Roman" w:hAnsi="Times New Roman" w:cs="Times New Roman"/>
          <w:sz w:val="28"/>
        </w:rPr>
        <w:t>Групповая форма обучения – одна из традиционных организаций учебного процесса в образовательной организации. Выделяют два вида групповой формы обучения – единая и дифференцированная. В первом случае все группы выполняют идентичные задания, во втором – каждая группа решает свое собственное задание, которое является частью общего.</w:t>
      </w:r>
    </w:p>
    <w:p w:rsidR="001079B0" w:rsidRPr="008935CC" w:rsidRDefault="001079B0" w:rsidP="008935C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35CC">
        <w:rPr>
          <w:rFonts w:ascii="Times New Roman" w:hAnsi="Times New Roman" w:cs="Times New Roman"/>
          <w:sz w:val="28"/>
        </w:rPr>
        <w:lastRenderedPageBreak/>
        <w:t xml:space="preserve">При организации групповой работы воспитатель должен учитывать особенности ученического коллектива, взаимоотношения учащихся, уровень их знаний и способностей. Не должно быть так, что в подгруппе присутствует только дети «слабые» или «сильные» по уровню познавательного развития. Должен быть баланс, когда «сильные» по уровню познавательного развития </w:t>
      </w:r>
      <w:r w:rsidR="006262C3" w:rsidRPr="008935CC">
        <w:rPr>
          <w:rFonts w:ascii="Times New Roman" w:hAnsi="Times New Roman" w:cs="Times New Roman"/>
          <w:sz w:val="28"/>
        </w:rPr>
        <w:t xml:space="preserve">дети </w:t>
      </w:r>
      <w:r w:rsidRPr="008935CC">
        <w:rPr>
          <w:rFonts w:ascii="Times New Roman" w:hAnsi="Times New Roman" w:cs="Times New Roman"/>
          <w:sz w:val="28"/>
        </w:rPr>
        <w:t xml:space="preserve">смогут оказать в своей группе помощь детям со слабым уровнем познавательного развития, тем самым помогая педагогам во время проведения занятия. </w:t>
      </w:r>
    </w:p>
    <w:p w:rsidR="006A3D13" w:rsidRPr="008935CC" w:rsidRDefault="006A3D13" w:rsidP="008935C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8935CC">
        <w:rPr>
          <w:rStyle w:val="a3"/>
          <w:color w:val="333333"/>
          <w:sz w:val="28"/>
        </w:rPr>
        <w:t>Способы деления учащихся на группы:</w:t>
      </w:r>
    </w:p>
    <w:p w:rsidR="006A3D13" w:rsidRPr="008935CC" w:rsidRDefault="006A3D13" w:rsidP="008935CC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По времени существования группы:</w:t>
      </w:r>
    </w:p>
    <w:p w:rsidR="006A3D13" w:rsidRPr="008935CC" w:rsidRDefault="006A3D13" w:rsidP="008935CC">
      <w:pPr>
        <w:pStyle w:val="richfactdown-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деление на группы на постоянной основе;</w:t>
      </w:r>
    </w:p>
    <w:p w:rsidR="006A3D13" w:rsidRPr="008935CC" w:rsidRDefault="006A3D13" w:rsidP="008935CC">
      <w:pPr>
        <w:pStyle w:val="richfactdown-paragraph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деление на группы на временной основе.</w:t>
      </w:r>
    </w:p>
    <w:p w:rsidR="006A3D13" w:rsidRPr="008935CC" w:rsidRDefault="006A3D13" w:rsidP="008935C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По способу деления:</w:t>
      </w:r>
    </w:p>
    <w:p w:rsidR="006A3D13" w:rsidRPr="008935CC" w:rsidRDefault="006A3D13" w:rsidP="008935CC">
      <w:pPr>
        <w:pStyle w:val="richfactdown-paragrap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с использованием жребия;</w:t>
      </w:r>
    </w:p>
    <w:p w:rsidR="006A3D13" w:rsidRPr="008935CC" w:rsidRDefault="006A3D13" w:rsidP="008935CC">
      <w:pPr>
        <w:pStyle w:val="richfactdown-paragrap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по желанию учащихся;</w:t>
      </w:r>
    </w:p>
    <w:p w:rsidR="006A3D13" w:rsidRPr="008935CC" w:rsidRDefault="006A3D13" w:rsidP="008935CC">
      <w:pPr>
        <w:pStyle w:val="richfactdown-paragrap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</w:rPr>
      </w:pPr>
      <w:r w:rsidRPr="008935CC">
        <w:rPr>
          <w:color w:val="333333"/>
          <w:sz w:val="28"/>
        </w:rPr>
        <w:t>по желанию педагога.</w:t>
      </w:r>
    </w:p>
    <w:p w:rsidR="006A3D13" w:rsidRPr="008935CC" w:rsidRDefault="006A3D13" w:rsidP="008935C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F15FF" w:rsidRPr="005F15FF" w:rsidRDefault="005F15FF" w:rsidP="008935C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Некоторые методы групповых форм обучения: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Обучение в динамической паре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После изучения какой-либо темы раздела преподаватель раздает учащимся карточки-задания. Когда учитель убедился в осознанном выполнении каждым учащимся одного задания, он предлагает им выполнять задания друг друга.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Обучение в командах достижений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Схема реализации этого метода: лекция — групповая работа с текстом — индивидуальная самостоятельная работа. Команда, набравшая по итогам изучения темы наибольшее количество баллов, считается победившей.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Мозговой штурм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Используется для генерации идей. Внутри группы распределяются роли и соблюдается регламент. После выработки коллективного решения внутри группы подготавливаются сообщения, доклады.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Снежный ком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Работа начинается с решения индивидуального задания. Все участники процесса получают аналогичные задания и самостоятельно их выполняют, затем приступают к работе в парах, выбирают лучший ответ. Далее пары объединяются в группы из четырёх человек, где также идёт обсуждение и выбор лучшего ответа.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Метод мозаики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Тема для изучения делится на несколько частей так, чтобы каждая группа получила свою часть темы. Каждое задание группы сопровождается списком необходимой дополнительной литературы или дополнительными материалами, с помощью которых ученики изучают предложенную им часть темы.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lastRenderedPageBreak/>
        <w:t>Метод учебного турнира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После изучения нового материала в турнирном поединке встречаются учащиеся из разных команд с одинаковым уровнем учебных достижений.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 xml:space="preserve">Метод кооперативного </w:t>
      </w:r>
      <w:proofErr w:type="spellStart"/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взаимообучения</w:t>
      </w:r>
      <w:proofErr w:type="spellEnd"/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. 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Заключается в постоянной взаимопомощи и </w:t>
      </w:r>
      <w:proofErr w:type="spellStart"/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взаимоподдержке</w:t>
      </w:r>
      <w:proofErr w:type="spellEnd"/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учащихся посредством взаимопроверок самостоятельных работ, совместного выполнения домашних заданий, пересказа друг другу изучаемого материала, </w:t>
      </w:r>
      <w:proofErr w:type="spellStart"/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взаимоисправления</w:t>
      </w:r>
      <w:proofErr w:type="spellEnd"/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ошибок, совместной подготовки к зачётам и экзаменам и т. </w:t>
      </w:r>
      <w:proofErr w:type="gramStart"/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д..</w:t>
      </w:r>
      <w:proofErr w:type="gramEnd"/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Метод группового исследования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Команды, сформированные по неформальным признакам, исследуют какой-либо вопрос учебной темы с целью подготовки группового доклада и выступления перед всем классом.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Вопросы по теме распределяются между командами так, чтобы в итоге выступлений охватить весь учебный материал новой темы.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Метод «</w:t>
      </w:r>
      <w:proofErr w:type="spellStart"/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кооп-кооп</w:t>
      </w:r>
      <w:proofErr w:type="spellEnd"/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»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Каждый член группы выступает перед группой с мини-докладом. После того, как сформирован окончательный доклад команды, спикер группы сначала выступает с ним перед командой, и только потом (с учётом изменений и корректив, внесённых членами группы и учителем) — перед всем классом.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Групповые дискуссии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Это организованные обсуждения определённой темы или проблемы участниками группы. В ходе дискуссии ученики могут выражать свои мнения, обосновывать свои точки зрения и обмениваться идеями.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Pr="005F15FF" w:rsidRDefault="005F15FF" w:rsidP="008935C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F15FF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Групповые проекты</w:t>
      </w:r>
      <w:r w:rsidRPr="005F15F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Представляют собой совместную работу над определённым проектом или задачей, где ученики делят обязанности, сотрудничают, обмениваются идеями и решают проблемы вместе. </w:t>
      </w:r>
      <w:r w:rsidRPr="008935C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5F15FF" w:rsidRDefault="005F15FF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B925A0" w:rsidRDefault="00B925A0" w:rsidP="006A3D13">
      <w:pPr>
        <w:rPr>
          <w:sz w:val="28"/>
        </w:rPr>
      </w:pPr>
    </w:p>
    <w:p w:rsidR="008935CC" w:rsidRDefault="008935CC" w:rsidP="006A3D13">
      <w:pPr>
        <w:rPr>
          <w:sz w:val="28"/>
        </w:rPr>
      </w:pPr>
    </w:p>
    <w:p w:rsidR="00B925A0" w:rsidRPr="008935CC" w:rsidRDefault="00B925A0" w:rsidP="008935CC">
      <w:pPr>
        <w:ind w:firstLine="709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8935CC">
        <w:rPr>
          <w:rFonts w:ascii="Times New Roman" w:hAnsi="Times New Roman" w:cs="Times New Roman"/>
          <w:b/>
          <w:i/>
          <w:sz w:val="28"/>
          <w:u w:val="single"/>
        </w:rPr>
        <w:lastRenderedPageBreak/>
        <w:t>Технология «</w:t>
      </w:r>
      <w:proofErr w:type="spellStart"/>
      <w:r w:rsidRPr="008935CC">
        <w:rPr>
          <w:rFonts w:ascii="Times New Roman" w:hAnsi="Times New Roman" w:cs="Times New Roman"/>
          <w:b/>
          <w:i/>
          <w:sz w:val="28"/>
          <w:u w:val="single"/>
        </w:rPr>
        <w:t>Друдлы</w:t>
      </w:r>
      <w:proofErr w:type="spellEnd"/>
      <w:r w:rsidRPr="008935CC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B925A0" w:rsidRPr="008935CC" w:rsidRDefault="00B925A0" w:rsidP="008935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Друдлы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(головоломки для развития воображения и креативности) - задачи, в которых требуется домыслить что изображено на рисунке. Основой </w:t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друдла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могут быть каракули и кляксы.</w:t>
      </w:r>
      <w:r w:rsidRPr="008935C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935CC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- это не законченная картинка, которую нужно додумать или дорисовать. Лучший ответ - тот, который сразу мало кому приходит в голову, но стоит его услышать - и решение кажется очевидным. Особенно ценится оригинальность и юмор.</w:t>
      </w:r>
      <w:r w:rsidRPr="008935C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935C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основе незаконченных картинок (картинок, которые можно </w:t>
      </w:r>
      <w:proofErr w:type="gram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разному</w:t>
      </w:r>
      <w:proofErr w:type="gram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интерпретировать) американец Роджер Пирс придумал игру-головоломку с названием </w:t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друдлы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droodle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</w:t>
      </w:r>
    </w:p>
    <w:p w:rsidR="00B925A0" w:rsidRPr="008935CC" w:rsidRDefault="00B925A0" w:rsidP="008935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Любители головоломок-</w:t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друдлов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 ограничиваются одним ответом. Смысл головоломки в том, чтобы подобрать как можно больше версий и интерпретаций. Стоит помнить, что правильного ответа в </w:t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друдлах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нет. Побеждает тот, кто придумает больше интерпретаций или игрок, который придумает наиболее необычный ответ.</w:t>
      </w:r>
      <w:r w:rsidRPr="008935C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935CC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Друдлы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- головоломка для любого возраста. Начинать игры проще с незамысловатых </w:t>
      </w:r>
      <w:proofErr w:type="spellStart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друдлов</w:t>
      </w:r>
      <w:proofErr w:type="spellEnd"/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на которых хорошо угадывается знакомый объект. Лучше, если изображение будет иметь минимум деталей. Обратите внимание, что для подстегивания воображения, лучше делать задачки черно-белыми</w:t>
      </w:r>
      <w:r w:rsidRPr="008935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8935CC" w:rsidRDefault="008935CC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Default="00B925A0" w:rsidP="00B925A0">
      <w:pPr>
        <w:rPr>
          <w:rFonts w:cstheme="minorHAnsi"/>
          <w:color w:val="000000"/>
          <w:sz w:val="28"/>
          <w:szCs w:val="20"/>
          <w:shd w:val="clear" w:color="auto" w:fill="FFFFFF"/>
        </w:rPr>
      </w:pPr>
    </w:p>
    <w:p w:rsidR="00B925A0" w:rsidRPr="00003DC1" w:rsidRDefault="00B925A0" w:rsidP="00003DC1">
      <w:pPr>
        <w:jc w:val="center"/>
        <w:rPr>
          <w:rFonts w:cstheme="minorHAnsi"/>
          <w:b/>
          <w:i/>
          <w:color w:val="000000"/>
          <w:sz w:val="28"/>
          <w:szCs w:val="20"/>
          <w:u w:val="single"/>
          <w:shd w:val="clear" w:color="auto" w:fill="FFFFFF"/>
        </w:rPr>
      </w:pPr>
      <w:r w:rsidRPr="00003DC1">
        <w:rPr>
          <w:rFonts w:cstheme="minorHAnsi"/>
          <w:b/>
          <w:i/>
          <w:color w:val="000000"/>
          <w:sz w:val="28"/>
          <w:szCs w:val="20"/>
          <w:u w:val="single"/>
          <w:shd w:val="clear" w:color="auto" w:fill="FFFFFF"/>
        </w:rPr>
        <w:lastRenderedPageBreak/>
        <w:t>Технология «</w:t>
      </w:r>
      <w:proofErr w:type="spellStart"/>
      <w:r w:rsidRPr="00003DC1">
        <w:rPr>
          <w:rFonts w:cstheme="minorHAnsi"/>
          <w:b/>
          <w:i/>
          <w:color w:val="000000"/>
          <w:sz w:val="28"/>
          <w:szCs w:val="20"/>
          <w:u w:val="single"/>
          <w:shd w:val="clear" w:color="auto" w:fill="FFFFFF"/>
        </w:rPr>
        <w:t>Сторителлинг</w:t>
      </w:r>
      <w:proofErr w:type="spellEnd"/>
      <w:r w:rsidRPr="00003DC1">
        <w:rPr>
          <w:rFonts w:cstheme="minorHAnsi"/>
          <w:b/>
          <w:i/>
          <w:color w:val="000000"/>
          <w:sz w:val="28"/>
          <w:szCs w:val="20"/>
          <w:u w:val="single"/>
          <w:shd w:val="clear" w:color="auto" w:fill="FFFFFF"/>
        </w:rPr>
        <w:t>».</w:t>
      </w:r>
    </w:p>
    <w:p w:rsidR="00003DC1" w:rsidRDefault="00003DC1" w:rsidP="00003DC1">
      <w:pPr>
        <w:jc w:val="center"/>
        <w:rPr>
          <w:rFonts w:cstheme="minorHAnsi"/>
          <w:b/>
          <w:i/>
          <w:color w:val="000000"/>
          <w:sz w:val="28"/>
          <w:szCs w:val="20"/>
          <w:u w:val="single"/>
          <w:shd w:val="clear" w:color="auto" w:fill="FFFFFF"/>
        </w:rPr>
      </w:pPr>
      <w:r w:rsidRPr="00003DC1">
        <w:rPr>
          <w:rFonts w:cstheme="minorHAnsi"/>
          <w:b/>
          <w:i/>
          <w:color w:val="000000"/>
          <w:sz w:val="28"/>
          <w:szCs w:val="20"/>
          <w:u w:val="single"/>
          <w:shd w:val="clear" w:color="auto" w:fill="FFFFFF"/>
        </w:rPr>
        <w:t>«Кубики историй», как один из инструментов данной технологии.</w:t>
      </w:r>
    </w:p>
    <w:p w:rsidR="00D4182C" w:rsidRPr="00995165" w:rsidRDefault="00D4182C" w:rsidP="008935C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Сторитейллинг</w:t>
      </w:r>
      <w:proofErr w:type="spellEnd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</w:t>
      </w:r>
      <w:proofErr w:type="gramStart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вопросов  воспитания</w:t>
      </w:r>
      <w:proofErr w:type="gramEnd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 развития и обучения</w:t>
      </w:r>
    </w:p>
    <w:p w:rsidR="00003DC1" w:rsidRPr="00995165" w:rsidRDefault="00D4182C" w:rsidP="008935C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Сторителлинг</w:t>
      </w:r>
      <w:proofErr w:type="spellEnd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storytelling</w:t>
      </w:r>
      <w:proofErr w:type="spellEnd"/>
      <w:r w:rsidRPr="0099516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) в переводе с английского — рассказывание историй. </w:t>
      </w:r>
    </w:p>
    <w:p w:rsidR="00D4182C" w:rsidRPr="00995165" w:rsidRDefault="00D4182C" w:rsidP="0089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65">
        <w:rPr>
          <w:rFonts w:ascii="Times New Roman" w:hAnsi="Times New Roman" w:cs="Times New Roman"/>
          <w:sz w:val="28"/>
          <w:szCs w:val="28"/>
        </w:rPr>
        <w:t xml:space="preserve">«Кубики историй» или </w:t>
      </w:r>
      <w:proofErr w:type="spellStart"/>
      <w:r w:rsidRPr="00995165">
        <w:rPr>
          <w:rFonts w:ascii="Times New Roman" w:hAnsi="Times New Roman" w:cs="Times New Roman"/>
          <w:sz w:val="28"/>
          <w:szCs w:val="28"/>
        </w:rPr>
        <w:t>Rory’s</w:t>
      </w:r>
      <w:proofErr w:type="spellEnd"/>
      <w:r w:rsidRPr="0099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165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99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165">
        <w:rPr>
          <w:rFonts w:ascii="Times New Roman" w:hAnsi="Times New Roman" w:cs="Times New Roman"/>
          <w:sz w:val="28"/>
          <w:szCs w:val="28"/>
        </w:rPr>
        <w:t>Cubes</w:t>
      </w:r>
      <w:proofErr w:type="spellEnd"/>
      <w:r w:rsidRPr="00995165">
        <w:rPr>
          <w:rFonts w:ascii="Times New Roman" w:hAnsi="Times New Roman" w:cs="Times New Roman"/>
          <w:sz w:val="28"/>
          <w:szCs w:val="28"/>
        </w:rPr>
        <w:t xml:space="preserve"> – шестигранные кубики с лаконичными рисунками (1 грань – 1 рисунок) – придумал в 2004 году ирландец Рори О’Коннор. С их помощью автор предложил взрослым развивать креативное мышление, а детям – внимание, мышление, воображение, память и даже культуру взаимодействия</w:t>
      </w:r>
      <w:r w:rsidRPr="00995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82C" w:rsidRPr="00995165" w:rsidRDefault="00D4182C" w:rsidP="008935C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9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кубиков, 54 картинки погружают вас в мир фантазий, иллюзий и приключений. Каждый рисунок – это захватывающий и неожиданный поворот повествования. Люди разного возраста, пола и профессий придумывают невероятные </w:t>
      </w:r>
      <w:r w:rsidRPr="009951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</w:t>
      </w:r>
      <w:r w:rsidRPr="0099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превращая обычную дружескую вечеринку в настоящий праздник </w:t>
      </w:r>
      <w:r w:rsidRPr="009951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99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DC1" w:rsidRPr="00995165" w:rsidRDefault="00003DC1" w:rsidP="008935C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206E04" w:rsidRPr="00995165" w:rsidRDefault="00206E04" w:rsidP="008935CC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65">
        <w:rPr>
          <w:rFonts w:ascii="Times New Roman" w:hAnsi="Times New Roman" w:cs="Times New Roman"/>
          <w:sz w:val="28"/>
          <w:szCs w:val="28"/>
        </w:rPr>
        <w:t>Упражнение «Найди кубик» Цель: развитие внимания. Возраст применения: от 7 лет. Инструкция. Перед ребёнком раскладываются кубики, психолог показывает карточки с символами, задача ребёнка найти такой же символ на кубике.</w:t>
      </w:r>
    </w:p>
    <w:p w:rsidR="00995165" w:rsidRDefault="00995165" w:rsidP="0089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04" w:rsidRPr="00995165" w:rsidRDefault="00206E04" w:rsidP="008935CC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65">
        <w:rPr>
          <w:rFonts w:ascii="Times New Roman" w:hAnsi="Times New Roman" w:cs="Times New Roman"/>
          <w:sz w:val="28"/>
          <w:szCs w:val="28"/>
        </w:rPr>
        <w:t xml:space="preserve">Игра «Сказочники» Цель: сплочение коллектива, развитие коммуникативных навыков. Возраст применения: от 9 лет. Правила игры. Коллектив делится на 2-3 подгруппы случайным образом. Мини группы получают задания: кинуть кубики и на их основе составить общую сказку. Группы по очереди представляют написанный рассказ. </w:t>
      </w:r>
    </w:p>
    <w:p w:rsidR="00206E04" w:rsidRDefault="00206E04" w:rsidP="008935CC">
      <w:pPr>
        <w:jc w:val="both"/>
      </w:pPr>
    </w:p>
    <w:p w:rsidR="00206E04" w:rsidRPr="00B925A0" w:rsidRDefault="00206E04" w:rsidP="008935CC">
      <w:pPr>
        <w:jc w:val="both"/>
        <w:rPr>
          <w:rFonts w:cstheme="minorHAnsi"/>
          <w:sz w:val="40"/>
        </w:rPr>
      </w:pPr>
      <w:bookmarkStart w:id="0" w:name="_GoBack"/>
      <w:bookmarkEnd w:id="0"/>
    </w:p>
    <w:sectPr w:rsidR="00206E04" w:rsidRPr="00B9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4085"/>
    <w:multiLevelType w:val="hybridMultilevel"/>
    <w:tmpl w:val="E2E27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BC7B04"/>
    <w:multiLevelType w:val="multilevel"/>
    <w:tmpl w:val="4792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25D64"/>
    <w:multiLevelType w:val="multilevel"/>
    <w:tmpl w:val="3BD6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F0ABE"/>
    <w:multiLevelType w:val="multilevel"/>
    <w:tmpl w:val="78B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7571D"/>
    <w:multiLevelType w:val="hybridMultilevel"/>
    <w:tmpl w:val="2DC42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025543"/>
    <w:multiLevelType w:val="multilevel"/>
    <w:tmpl w:val="5402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7030B"/>
    <w:multiLevelType w:val="hybridMultilevel"/>
    <w:tmpl w:val="D9787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82"/>
    <w:rsid w:val="00003DC1"/>
    <w:rsid w:val="000C5D3F"/>
    <w:rsid w:val="001079B0"/>
    <w:rsid w:val="0019045B"/>
    <w:rsid w:val="00206E04"/>
    <w:rsid w:val="002109DB"/>
    <w:rsid w:val="00524128"/>
    <w:rsid w:val="005F15FF"/>
    <w:rsid w:val="006262C3"/>
    <w:rsid w:val="006A3D13"/>
    <w:rsid w:val="00725854"/>
    <w:rsid w:val="008935CC"/>
    <w:rsid w:val="008E0B82"/>
    <w:rsid w:val="00995165"/>
    <w:rsid w:val="00B925A0"/>
    <w:rsid w:val="00D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99C2-88D0-42F1-AABD-CDA3752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A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3D13"/>
    <w:rPr>
      <w:b/>
      <w:bCs/>
    </w:rPr>
  </w:style>
  <w:style w:type="character" w:styleId="a4">
    <w:name w:val="Hyperlink"/>
    <w:basedOn w:val="a0"/>
    <w:uiPriority w:val="99"/>
    <w:unhideWhenUsed/>
    <w:rsid w:val="005F15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F15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2024-11-13T06:26:00Z</cp:lastPrinted>
  <dcterms:created xsi:type="dcterms:W3CDTF">2024-11-02T03:13:00Z</dcterms:created>
  <dcterms:modified xsi:type="dcterms:W3CDTF">2024-11-13T07:05:00Z</dcterms:modified>
</cp:coreProperties>
</file>